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1718" w14:textId="77777777" w:rsidR="00C7058C" w:rsidRDefault="00C7058C" w:rsidP="00184270">
      <w:pPr>
        <w:rPr>
          <w:b/>
          <w:sz w:val="28"/>
          <w:szCs w:val="28"/>
          <w:u w:val="single"/>
        </w:rPr>
      </w:pPr>
    </w:p>
    <w:p w14:paraId="3201D86C" w14:textId="77777777" w:rsidR="00370CEF" w:rsidRPr="00337F0F" w:rsidRDefault="00370CEF" w:rsidP="00370CEF">
      <w:pPr>
        <w:jc w:val="center"/>
        <w:rPr>
          <w:rFonts w:ascii="Aniuk" w:hAnsi="Aniuk"/>
          <w:b/>
          <w:sz w:val="28"/>
          <w:szCs w:val="28"/>
          <w:u w:val="single"/>
        </w:rPr>
      </w:pPr>
      <w:r w:rsidRPr="00337F0F">
        <w:rPr>
          <w:rFonts w:ascii="Aniuk" w:hAnsi="Aniuk"/>
          <w:b/>
          <w:sz w:val="28"/>
          <w:szCs w:val="28"/>
          <w:u w:val="single"/>
        </w:rPr>
        <w:t>Vzorový formulář pro odstoupení od smlouvy ve lhůtě 14 dnů</w:t>
      </w:r>
    </w:p>
    <w:p w14:paraId="0BD885DF" w14:textId="77777777" w:rsidR="00AB4123" w:rsidRDefault="00370CEF" w:rsidP="00370CEF">
      <w:pPr>
        <w:rPr>
          <w:sz w:val="24"/>
          <w:szCs w:val="24"/>
        </w:rPr>
      </w:pPr>
      <w:r w:rsidRPr="00370CEF">
        <w:rPr>
          <w:b/>
          <w:noProof/>
          <w:sz w:val="28"/>
          <w:szCs w:val="28"/>
        </w:rPr>
        <w:drawing>
          <wp:inline distT="0" distB="0" distL="0" distR="0" wp14:anchorId="62475E71" wp14:editId="66FEF867">
            <wp:extent cx="1264567" cy="1304925"/>
            <wp:effectExtent l="0" t="0" r="0" b="0"/>
            <wp:docPr id="2" name="Obrázek 2" descr="\\habana\data$\FIRMA\MKT (VejDa)\Z-odd\1-Data\02 produkty\Loga Teta a další značky\New Teta logo platné\Nové logo Teta + manuály\Nové logo Teta\Claim Nakupovani s rozumem a citem_9_2017\TETA_nakupovani s rozmem a ci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abana\data$\FIRMA\MKT (VejDa)\Z-odd\1-Data\02 produkty\Loga Teta a další značky\New Teta logo platné\Nové logo Teta + manuály\Nové logo Teta\Claim Nakupovani s rozumem a citem_9_2017\TETA_nakupovani s rozmem a cit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522" cy="133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47F4D" w14:textId="77777777" w:rsidR="00184270" w:rsidRPr="00337F0F" w:rsidRDefault="00D317FC" w:rsidP="00184270">
      <w:pPr>
        <w:spacing w:after="0" w:line="240" w:lineRule="auto"/>
        <w:rPr>
          <w:rFonts w:ascii="Aniuk" w:hAnsi="Aniuk"/>
          <w:b/>
          <w:sz w:val="24"/>
          <w:szCs w:val="24"/>
        </w:rPr>
      </w:pPr>
      <w:r w:rsidRPr="00337F0F">
        <w:rPr>
          <w:rFonts w:ascii="Aniuk" w:hAnsi="Aniuk"/>
          <w:b/>
          <w:sz w:val="24"/>
          <w:szCs w:val="24"/>
        </w:rPr>
        <w:t xml:space="preserve">Teta drogerie a lékárny </w:t>
      </w:r>
      <w:r w:rsidR="00AB4123" w:rsidRPr="00337F0F">
        <w:rPr>
          <w:rFonts w:ascii="Aniuk" w:hAnsi="Aniuk"/>
          <w:b/>
          <w:sz w:val="24"/>
          <w:szCs w:val="24"/>
        </w:rPr>
        <w:t>s. r. o.</w:t>
      </w:r>
    </w:p>
    <w:p w14:paraId="37E464CC" w14:textId="77777777" w:rsidR="00D317FC" w:rsidRPr="00337F0F" w:rsidRDefault="00D317FC" w:rsidP="00184270">
      <w:pPr>
        <w:spacing w:after="0" w:line="240" w:lineRule="auto"/>
        <w:rPr>
          <w:rFonts w:ascii="Aniuk" w:hAnsi="Aniuk"/>
          <w:sz w:val="24"/>
          <w:szCs w:val="24"/>
        </w:rPr>
      </w:pPr>
      <w:r w:rsidRPr="00337F0F">
        <w:rPr>
          <w:rFonts w:ascii="Aniuk" w:hAnsi="Aniuk"/>
          <w:sz w:val="24"/>
          <w:szCs w:val="24"/>
        </w:rPr>
        <w:t>IČ: 26148579</w:t>
      </w:r>
    </w:p>
    <w:p w14:paraId="4FFBA5F3" w14:textId="77777777" w:rsidR="00D317FC" w:rsidRPr="00337F0F" w:rsidRDefault="00D317FC" w:rsidP="00184270">
      <w:pPr>
        <w:spacing w:after="0" w:line="240" w:lineRule="auto"/>
        <w:rPr>
          <w:rFonts w:ascii="Aniuk" w:hAnsi="Aniuk"/>
          <w:sz w:val="24"/>
          <w:szCs w:val="24"/>
        </w:rPr>
      </w:pPr>
      <w:r w:rsidRPr="00337F0F">
        <w:rPr>
          <w:rFonts w:ascii="Aniuk" w:hAnsi="Aniuk"/>
          <w:sz w:val="24"/>
          <w:szCs w:val="24"/>
        </w:rPr>
        <w:t>se sídlem Poděbradská 1162, 250 92 Šestajovice</w:t>
      </w:r>
    </w:p>
    <w:p w14:paraId="041A2BD4" w14:textId="77777777" w:rsidR="00B64A68" w:rsidRPr="00337F0F" w:rsidRDefault="00D317FC" w:rsidP="00184270">
      <w:pPr>
        <w:spacing w:after="0" w:line="240" w:lineRule="auto"/>
        <w:rPr>
          <w:rFonts w:ascii="Aniuk" w:hAnsi="Aniuk"/>
          <w:sz w:val="24"/>
          <w:szCs w:val="24"/>
        </w:rPr>
      </w:pPr>
      <w:r w:rsidRPr="00337F0F">
        <w:rPr>
          <w:rFonts w:ascii="Aniuk" w:hAnsi="Aniuk"/>
          <w:sz w:val="24"/>
          <w:szCs w:val="24"/>
        </w:rPr>
        <w:t>společnost zapsaná v</w:t>
      </w:r>
      <w:r w:rsidRPr="00337F0F">
        <w:rPr>
          <w:rFonts w:ascii="Calibri" w:hAnsi="Calibri" w:cs="Calibri"/>
          <w:sz w:val="24"/>
          <w:szCs w:val="24"/>
        </w:rPr>
        <w:t> </w:t>
      </w:r>
      <w:r w:rsidRPr="00337F0F">
        <w:rPr>
          <w:rFonts w:ascii="Aniuk" w:hAnsi="Aniuk"/>
          <w:sz w:val="24"/>
          <w:szCs w:val="24"/>
        </w:rPr>
        <w:t>obchodn</w:t>
      </w:r>
      <w:r w:rsidRPr="00337F0F">
        <w:rPr>
          <w:rFonts w:ascii="Aniuk" w:hAnsi="Aniuk" w:cs="Aniuk"/>
          <w:sz w:val="24"/>
          <w:szCs w:val="24"/>
        </w:rPr>
        <w:t>í</w:t>
      </w:r>
      <w:r w:rsidRPr="00337F0F">
        <w:rPr>
          <w:rFonts w:ascii="Aniuk" w:hAnsi="Aniuk"/>
          <w:sz w:val="24"/>
          <w:szCs w:val="24"/>
        </w:rPr>
        <w:t>m rejst</w:t>
      </w:r>
      <w:r w:rsidRPr="00337F0F">
        <w:rPr>
          <w:rFonts w:ascii="Aniuk" w:hAnsi="Aniuk" w:cs="Aniuk"/>
          <w:sz w:val="24"/>
          <w:szCs w:val="24"/>
        </w:rPr>
        <w:t>ří</w:t>
      </w:r>
      <w:r w:rsidRPr="00337F0F">
        <w:rPr>
          <w:rFonts w:ascii="Aniuk" w:hAnsi="Aniuk"/>
          <w:sz w:val="24"/>
          <w:szCs w:val="24"/>
        </w:rPr>
        <w:t>ku veden</w:t>
      </w:r>
      <w:r w:rsidRPr="00337F0F">
        <w:rPr>
          <w:rFonts w:ascii="Aniuk" w:hAnsi="Aniuk" w:cs="Aniuk"/>
          <w:sz w:val="24"/>
          <w:szCs w:val="24"/>
        </w:rPr>
        <w:t>é</w:t>
      </w:r>
      <w:r w:rsidRPr="00337F0F">
        <w:rPr>
          <w:rFonts w:ascii="Aniuk" w:hAnsi="Aniuk"/>
          <w:sz w:val="24"/>
          <w:szCs w:val="24"/>
        </w:rPr>
        <w:t>m M</w:t>
      </w:r>
      <w:r w:rsidRPr="00337F0F">
        <w:rPr>
          <w:rFonts w:ascii="Aniuk" w:hAnsi="Aniuk" w:cs="Aniuk"/>
          <w:sz w:val="24"/>
          <w:szCs w:val="24"/>
        </w:rPr>
        <w:t>ě</w:t>
      </w:r>
      <w:r w:rsidRPr="00337F0F">
        <w:rPr>
          <w:rFonts w:ascii="Aniuk" w:hAnsi="Aniuk"/>
          <w:sz w:val="24"/>
          <w:szCs w:val="24"/>
        </w:rPr>
        <w:t>stsk</w:t>
      </w:r>
      <w:r w:rsidRPr="00337F0F">
        <w:rPr>
          <w:rFonts w:ascii="Aniuk" w:hAnsi="Aniuk" w:cs="Aniuk"/>
          <w:sz w:val="24"/>
          <w:szCs w:val="24"/>
        </w:rPr>
        <w:t>ý</w:t>
      </w:r>
      <w:r w:rsidRPr="00337F0F">
        <w:rPr>
          <w:rFonts w:ascii="Aniuk" w:hAnsi="Aniuk"/>
          <w:sz w:val="24"/>
          <w:szCs w:val="24"/>
        </w:rPr>
        <w:t>m soudem v</w:t>
      </w:r>
      <w:r w:rsidR="00B64A68" w:rsidRPr="00337F0F">
        <w:rPr>
          <w:rFonts w:ascii="Calibri" w:hAnsi="Calibri" w:cs="Calibri"/>
          <w:sz w:val="24"/>
          <w:szCs w:val="24"/>
        </w:rPr>
        <w:t> </w:t>
      </w:r>
      <w:r w:rsidRPr="00337F0F">
        <w:rPr>
          <w:rFonts w:ascii="Aniuk" w:hAnsi="Aniuk"/>
          <w:sz w:val="24"/>
          <w:szCs w:val="24"/>
        </w:rPr>
        <w:t>Praze</w:t>
      </w:r>
      <w:r w:rsidR="00B64A68" w:rsidRPr="00337F0F">
        <w:rPr>
          <w:rFonts w:ascii="Aniuk" w:hAnsi="Aniuk"/>
          <w:sz w:val="24"/>
          <w:szCs w:val="24"/>
        </w:rPr>
        <w:t xml:space="preserve">,         </w:t>
      </w:r>
    </w:p>
    <w:p w14:paraId="7B10219A" w14:textId="77777777" w:rsidR="00B64A68" w:rsidRPr="00337F0F" w:rsidRDefault="00B64A68" w:rsidP="00184270">
      <w:pPr>
        <w:spacing w:after="0" w:line="240" w:lineRule="auto"/>
        <w:rPr>
          <w:rFonts w:ascii="Aniuk" w:hAnsi="Aniuk"/>
          <w:sz w:val="24"/>
          <w:szCs w:val="24"/>
        </w:rPr>
      </w:pPr>
      <w:r w:rsidRPr="00337F0F">
        <w:rPr>
          <w:rFonts w:ascii="Aniuk" w:hAnsi="Aniuk"/>
          <w:sz w:val="24"/>
          <w:szCs w:val="24"/>
        </w:rPr>
        <w:t>oddíl C, vložka 74545</w:t>
      </w:r>
    </w:p>
    <w:p w14:paraId="34E61CFD" w14:textId="55D7326A" w:rsidR="00B64A68" w:rsidRPr="00337F0F" w:rsidRDefault="00813890" w:rsidP="00D317FC">
      <w:pPr>
        <w:spacing w:after="0" w:line="240" w:lineRule="auto"/>
        <w:rPr>
          <w:rFonts w:ascii="Aniuk" w:hAnsi="Aniuk"/>
          <w:sz w:val="24"/>
          <w:szCs w:val="24"/>
        </w:rPr>
      </w:pPr>
      <w:hyperlink r:id="rId5" w:history="1">
        <w:r w:rsidRPr="008371A5">
          <w:rPr>
            <w:rStyle w:val="Hypertextovodkaz"/>
            <w:rFonts w:ascii="Aniuk" w:hAnsi="Aniuk"/>
            <w:sz w:val="24"/>
            <w:szCs w:val="24"/>
          </w:rPr>
          <w:t>eshop@tetadrogerie.cz</w:t>
        </w:r>
      </w:hyperlink>
      <w:r>
        <w:rPr>
          <w:rFonts w:ascii="Aniuk" w:hAnsi="Aniuk"/>
          <w:sz w:val="24"/>
          <w:szCs w:val="24"/>
        </w:rPr>
        <w:t xml:space="preserve"> </w:t>
      </w:r>
    </w:p>
    <w:p w14:paraId="7AF2DC1D" w14:textId="77777777" w:rsidR="00D317FC" w:rsidRPr="00337F0F" w:rsidRDefault="00B64A68" w:rsidP="00D317FC">
      <w:pPr>
        <w:spacing w:after="0" w:line="240" w:lineRule="auto"/>
        <w:rPr>
          <w:rFonts w:ascii="Aniuk" w:hAnsi="Aniuk"/>
          <w:sz w:val="24"/>
          <w:szCs w:val="24"/>
        </w:rPr>
      </w:pPr>
      <w:r w:rsidRPr="00337F0F">
        <w:rPr>
          <w:rFonts w:ascii="Aniuk" w:hAnsi="Aniuk"/>
          <w:sz w:val="24"/>
          <w:szCs w:val="24"/>
        </w:rPr>
        <w:t xml:space="preserve">                                               </w:t>
      </w:r>
    </w:p>
    <w:p w14:paraId="51F34C4E" w14:textId="77777777" w:rsidR="00FF4D43" w:rsidRPr="00337F0F" w:rsidRDefault="00B64A68" w:rsidP="00C7058C">
      <w:pPr>
        <w:rPr>
          <w:rFonts w:ascii="Aniuk" w:hAnsi="Aniuk"/>
          <w:sz w:val="24"/>
          <w:szCs w:val="24"/>
        </w:rPr>
      </w:pPr>
      <w:r w:rsidRPr="00337F0F">
        <w:rPr>
          <w:rFonts w:ascii="Aniuk" w:hAnsi="Aniuk"/>
          <w:sz w:val="24"/>
          <w:szCs w:val="24"/>
        </w:rPr>
        <w:t>Oznamuji, že tímto v</w:t>
      </w:r>
      <w:r w:rsidRPr="00337F0F">
        <w:rPr>
          <w:rFonts w:ascii="Calibri" w:hAnsi="Calibri" w:cs="Calibri"/>
          <w:sz w:val="24"/>
          <w:szCs w:val="24"/>
        </w:rPr>
        <w:t> </w:t>
      </w:r>
      <w:r w:rsidRPr="00337F0F">
        <w:rPr>
          <w:rFonts w:ascii="Aniuk" w:hAnsi="Aniuk"/>
          <w:sz w:val="24"/>
          <w:szCs w:val="24"/>
        </w:rPr>
        <w:t>souladu s</w:t>
      </w:r>
      <w:r w:rsidRPr="00337F0F">
        <w:rPr>
          <w:rFonts w:ascii="Calibri" w:hAnsi="Calibri" w:cs="Calibri"/>
          <w:sz w:val="24"/>
          <w:szCs w:val="24"/>
        </w:rPr>
        <w:t> </w:t>
      </w:r>
      <w:r w:rsidRPr="00337F0F">
        <w:rPr>
          <w:rFonts w:ascii="Aniuk" w:hAnsi="Aniuk"/>
          <w:sz w:val="24"/>
          <w:szCs w:val="24"/>
        </w:rPr>
        <w:t>ustanoven</w:t>
      </w:r>
      <w:r w:rsidRPr="00337F0F">
        <w:rPr>
          <w:rFonts w:ascii="Aniuk" w:hAnsi="Aniuk" w:cs="Aniuk"/>
          <w:sz w:val="24"/>
          <w:szCs w:val="24"/>
        </w:rPr>
        <w:t>í</w:t>
      </w:r>
      <w:r w:rsidRPr="00337F0F">
        <w:rPr>
          <w:rFonts w:ascii="Aniuk" w:hAnsi="Aniuk"/>
          <w:sz w:val="24"/>
          <w:szCs w:val="24"/>
        </w:rPr>
        <w:t xml:space="preserve">m </w:t>
      </w:r>
      <w:r w:rsidRPr="00337F0F">
        <w:rPr>
          <w:rFonts w:ascii="Aniuk" w:hAnsi="Aniuk" w:cs="Aniuk"/>
          <w:sz w:val="24"/>
          <w:szCs w:val="24"/>
        </w:rPr>
        <w:t>§</w:t>
      </w:r>
      <w:r w:rsidRPr="00337F0F">
        <w:rPr>
          <w:rFonts w:ascii="Aniuk" w:hAnsi="Aniuk"/>
          <w:sz w:val="24"/>
          <w:szCs w:val="24"/>
        </w:rPr>
        <w:t xml:space="preserve"> 1829 odst. 1 spolu ve spojen</w:t>
      </w:r>
      <w:r w:rsidRPr="00337F0F">
        <w:rPr>
          <w:rFonts w:ascii="Aniuk" w:hAnsi="Aniuk" w:cs="Aniuk"/>
          <w:sz w:val="24"/>
          <w:szCs w:val="24"/>
        </w:rPr>
        <w:t>í</w:t>
      </w:r>
      <w:r w:rsidRPr="00337F0F">
        <w:rPr>
          <w:rFonts w:ascii="Aniuk" w:hAnsi="Aniuk"/>
          <w:sz w:val="24"/>
          <w:szCs w:val="24"/>
        </w:rPr>
        <w:t xml:space="preserve">m s </w:t>
      </w:r>
      <w:r w:rsidRPr="00337F0F">
        <w:rPr>
          <w:rFonts w:ascii="Aniuk" w:hAnsi="Aniuk" w:cs="Aniuk"/>
          <w:sz w:val="24"/>
          <w:szCs w:val="24"/>
        </w:rPr>
        <w:t>§</w:t>
      </w:r>
      <w:r w:rsidRPr="00337F0F">
        <w:rPr>
          <w:rFonts w:ascii="Aniuk" w:hAnsi="Aniuk"/>
          <w:sz w:val="24"/>
          <w:szCs w:val="24"/>
        </w:rPr>
        <w:t xml:space="preserve"> 1818 z</w:t>
      </w:r>
      <w:r w:rsidRPr="00337F0F">
        <w:rPr>
          <w:rFonts w:ascii="Aniuk" w:hAnsi="Aniuk" w:cs="Aniuk"/>
          <w:sz w:val="24"/>
          <w:szCs w:val="24"/>
        </w:rPr>
        <w:t>á</w:t>
      </w:r>
      <w:r w:rsidRPr="00337F0F">
        <w:rPr>
          <w:rFonts w:ascii="Aniuk" w:hAnsi="Aniuk"/>
          <w:sz w:val="24"/>
          <w:szCs w:val="24"/>
        </w:rPr>
        <w:t xml:space="preserve">kona </w:t>
      </w:r>
      <w:r w:rsidRPr="00337F0F">
        <w:rPr>
          <w:rFonts w:ascii="Aniuk" w:hAnsi="Aniuk" w:cs="Aniuk"/>
          <w:sz w:val="24"/>
          <w:szCs w:val="24"/>
        </w:rPr>
        <w:t>č</w:t>
      </w:r>
      <w:r w:rsidRPr="00337F0F">
        <w:rPr>
          <w:rFonts w:ascii="Aniuk" w:hAnsi="Aniuk"/>
          <w:sz w:val="24"/>
          <w:szCs w:val="24"/>
        </w:rPr>
        <w:t>. 89/2012 Sb., ob</w:t>
      </w:r>
      <w:r w:rsidRPr="00337F0F">
        <w:rPr>
          <w:rFonts w:ascii="Aniuk" w:hAnsi="Aniuk" w:cs="Aniuk"/>
          <w:sz w:val="24"/>
          <w:szCs w:val="24"/>
        </w:rPr>
        <w:t>č</w:t>
      </w:r>
      <w:r w:rsidRPr="00337F0F">
        <w:rPr>
          <w:rFonts w:ascii="Aniuk" w:hAnsi="Aniuk"/>
          <w:sz w:val="24"/>
          <w:szCs w:val="24"/>
        </w:rPr>
        <w:t>ansk</w:t>
      </w:r>
      <w:r w:rsidRPr="00337F0F">
        <w:rPr>
          <w:rFonts w:ascii="Aniuk" w:hAnsi="Aniuk" w:cs="Aniuk"/>
          <w:sz w:val="24"/>
          <w:szCs w:val="24"/>
        </w:rPr>
        <w:t>é</w:t>
      </w:r>
      <w:r w:rsidRPr="00337F0F">
        <w:rPr>
          <w:rFonts w:ascii="Aniuk" w:hAnsi="Aniuk"/>
          <w:sz w:val="24"/>
          <w:szCs w:val="24"/>
        </w:rPr>
        <w:t>ho z</w:t>
      </w:r>
      <w:r w:rsidRPr="00337F0F">
        <w:rPr>
          <w:rFonts w:ascii="Aniuk" w:hAnsi="Aniuk" w:cs="Aniuk"/>
          <w:sz w:val="24"/>
          <w:szCs w:val="24"/>
        </w:rPr>
        <w:t>á</w:t>
      </w:r>
      <w:r w:rsidRPr="00337F0F">
        <w:rPr>
          <w:rFonts w:ascii="Aniuk" w:hAnsi="Aniuk"/>
          <w:sz w:val="24"/>
          <w:szCs w:val="24"/>
        </w:rPr>
        <w:t>kon</w:t>
      </w:r>
      <w:r w:rsidRPr="00337F0F">
        <w:rPr>
          <w:rFonts w:ascii="Aniuk" w:hAnsi="Aniuk" w:cs="Aniuk"/>
          <w:sz w:val="24"/>
          <w:szCs w:val="24"/>
        </w:rPr>
        <w:t>í</w:t>
      </w:r>
      <w:r w:rsidRPr="00337F0F">
        <w:rPr>
          <w:rFonts w:ascii="Aniuk" w:hAnsi="Aniuk"/>
          <w:sz w:val="24"/>
          <w:szCs w:val="24"/>
        </w:rPr>
        <w:t>ku odstupuji od smlouvy o n</w:t>
      </w:r>
      <w:r w:rsidRPr="00337F0F">
        <w:rPr>
          <w:rFonts w:ascii="Aniuk" w:hAnsi="Aniuk" w:cs="Aniuk"/>
          <w:sz w:val="24"/>
          <w:szCs w:val="24"/>
        </w:rPr>
        <w:t>á</w:t>
      </w:r>
      <w:r w:rsidRPr="00337F0F">
        <w:rPr>
          <w:rFonts w:ascii="Aniuk" w:hAnsi="Aniuk"/>
          <w:sz w:val="24"/>
          <w:szCs w:val="24"/>
        </w:rPr>
        <w:t>kupu tohoto zbo</w:t>
      </w:r>
      <w:r w:rsidRPr="00337F0F">
        <w:rPr>
          <w:rFonts w:ascii="Aniuk" w:hAnsi="Aniuk" w:cs="Aniuk"/>
          <w:sz w:val="24"/>
          <w:szCs w:val="24"/>
        </w:rPr>
        <w:t>ží</w:t>
      </w:r>
      <w:r w:rsidRPr="00337F0F">
        <w:rPr>
          <w:rFonts w:ascii="Aniuk" w:hAnsi="Aniuk"/>
          <w:sz w:val="24"/>
          <w:szCs w:val="24"/>
        </w:rPr>
        <w:t xml:space="preserve"> </w:t>
      </w:r>
      <w:r w:rsidR="00337F0F">
        <w:rPr>
          <w:rFonts w:ascii="Aniuk" w:hAnsi="Aniuk"/>
          <w:sz w:val="24"/>
          <w:szCs w:val="24"/>
        </w:rPr>
        <w:br/>
      </w:r>
    </w:p>
    <w:p w14:paraId="7DC32B44" w14:textId="77777777" w:rsidR="00B64A68" w:rsidRPr="00337F0F" w:rsidRDefault="00B64A68" w:rsidP="00C7058C">
      <w:pPr>
        <w:rPr>
          <w:rFonts w:ascii="Aniuk" w:hAnsi="Aniuk"/>
          <w:sz w:val="24"/>
          <w:szCs w:val="24"/>
        </w:rPr>
      </w:pPr>
      <w:r w:rsidRPr="00337F0F">
        <w:rPr>
          <w:rFonts w:ascii="Aniuk" w:hAnsi="Aniuk"/>
          <w:sz w:val="24"/>
          <w:szCs w:val="24"/>
        </w:rPr>
        <w:t>……………………………</w:t>
      </w:r>
      <w:r w:rsidR="00184270" w:rsidRPr="00337F0F">
        <w:rPr>
          <w:rFonts w:ascii="Aniuk" w:hAnsi="Aniuk"/>
          <w:sz w:val="24"/>
          <w:szCs w:val="24"/>
        </w:rPr>
        <w:t>………………………………………………………………………</w:t>
      </w:r>
      <w:r w:rsidR="00FF4D43" w:rsidRPr="00337F0F">
        <w:rPr>
          <w:rFonts w:ascii="Aniuk" w:hAnsi="Aniuk"/>
          <w:sz w:val="24"/>
          <w:szCs w:val="24"/>
        </w:rPr>
        <w:t>……………………………………..</w:t>
      </w:r>
    </w:p>
    <w:p w14:paraId="435FD53A" w14:textId="77777777" w:rsidR="007E694D" w:rsidRPr="00337F0F" w:rsidRDefault="00337F0F" w:rsidP="00C7058C">
      <w:pPr>
        <w:rPr>
          <w:rFonts w:ascii="Aniuk" w:hAnsi="Aniuk"/>
          <w:sz w:val="24"/>
          <w:szCs w:val="24"/>
        </w:rPr>
      </w:pPr>
      <w:r>
        <w:rPr>
          <w:rFonts w:ascii="Aniuk" w:hAnsi="Aniuk"/>
          <w:sz w:val="24"/>
          <w:szCs w:val="24"/>
        </w:rPr>
        <w:br/>
      </w:r>
    </w:p>
    <w:p w14:paraId="4E83DFEC" w14:textId="77777777" w:rsidR="00B64A68" w:rsidRPr="00337F0F" w:rsidRDefault="007E694D" w:rsidP="00C7058C">
      <w:pPr>
        <w:rPr>
          <w:rFonts w:ascii="Aniuk" w:hAnsi="Aniuk"/>
          <w:b/>
          <w:sz w:val="24"/>
          <w:szCs w:val="24"/>
        </w:rPr>
      </w:pPr>
      <w:r w:rsidRPr="00337F0F">
        <w:rPr>
          <w:rFonts w:ascii="Aniuk" w:hAnsi="Aniuk"/>
          <w:sz w:val="24"/>
          <w:szCs w:val="24"/>
        </w:rPr>
        <w:t xml:space="preserve"> </w:t>
      </w:r>
      <w:r w:rsidRPr="00337F0F">
        <w:rPr>
          <w:rFonts w:ascii="Aniuk" w:hAnsi="Aniuk"/>
          <w:b/>
          <w:sz w:val="24"/>
          <w:szCs w:val="24"/>
        </w:rPr>
        <w:t>Specifikace objednávky</w:t>
      </w:r>
    </w:p>
    <w:p w14:paraId="34323002" w14:textId="77777777" w:rsidR="00B64A68" w:rsidRPr="00337F0F" w:rsidRDefault="00B64A68" w:rsidP="00C7058C">
      <w:pPr>
        <w:rPr>
          <w:rFonts w:ascii="Aniuk" w:hAnsi="Aniuk"/>
          <w:sz w:val="24"/>
          <w:szCs w:val="24"/>
        </w:rPr>
      </w:pPr>
      <w:r w:rsidRPr="00337F0F">
        <w:rPr>
          <w:rFonts w:ascii="Aniuk" w:hAnsi="Aniuk"/>
          <w:sz w:val="24"/>
          <w:szCs w:val="24"/>
        </w:rPr>
        <w:t xml:space="preserve"> Číslo dokladu: </w:t>
      </w:r>
      <w:r w:rsidR="007E694D" w:rsidRPr="00337F0F">
        <w:rPr>
          <w:rFonts w:ascii="Aniuk" w:hAnsi="Aniuk"/>
          <w:sz w:val="24"/>
          <w:szCs w:val="24"/>
        </w:rPr>
        <w:t xml:space="preserve"> </w:t>
      </w:r>
    </w:p>
    <w:p w14:paraId="04689D50" w14:textId="77777777" w:rsidR="00B64A68" w:rsidRPr="00337F0F" w:rsidRDefault="00B64A68" w:rsidP="00C7058C">
      <w:pPr>
        <w:rPr>
          <w:rFonts w:ascii="Aniuk" w:hAnsi="Aniuk"/>
          <w:sz w:val="24"/>
          <w:szCs w:val="24"/>
        </w:rPr>
      </w:pPr>
      <w:r w:rsidRPr="00337F0F">
        <w:rPr>
          <w:rFonts w:ascii="Aniuk" w:hAnsi="Aniuk"/>
          <w:sz w:val="24"/>
          <w:szCs w:val="24"/>
        </w:rPr>
        <w:t xml:space="preserve"> Číslo objednávky</w:t>
      </w:r>
      <w:r w:rsidR="007E694D" w:rsidRPr="00337F0F">
        <w:rPr>
          <w:rFonts w:ascii="Aniuk" w:hAnsi="Aniuk"/>
          <w:sz w:val="24"/>
          <w:szCs w:val="24"/>
        </w:rPr>
        <w:t>:</w:t>
      </w:r>
    </w:p>
    <w:p w14:paraId="3C67BEB5" w14:textId="77777777" w:rsidR="00B64A68" w:rsidRPr="00337F0F" w:rsidRDefault="00B64A68" w:rsidP="00C7058C">
      <w:pPr>
        <w:rPr>
          <w:rFonts w:ascii="Aniuk" w:hAnsi="Aniuk"/>
          <w:sz w:val="24"/>
          <w:szCs w:val="24"/>
        </w:rPr>
      </w:pPr>
      <w:r w:rsidRPr="00337F0F">
        <w:rPr>
          <w:rFonts w:ascii="Aniuk" w:hAnsi="Aniuk"/>
          <w:sz w:val="24"/>
          <w:szCs w:val="24"/>
        </w:rPr>
        <w:t xml:space="preserve"> Datum objednání: </w:t>
      </w:r>
    </w:p>
    <w:p w14:paraId="730C0BE1" w14:textId="77777777" w:rsidR="007E694D" w:rsidRPr="00337F0F" w:rsidRDefault="007E694D" w:rsidP="00C7058C">
      <w:pPr>
        <w:rPr>
          <w:rFonts w:ascii="Aniuk" w:hAnsi="Aniuk"/>
          <w:sz w:val="24"/>
          <w:szCs w:val="24"/>
        </w:rPr>
      </w:pPr>
    </w:p>
    <w:p w14:paraId="3030A6AF" w14:textId="77777777" w:rsidR="007E694D" w:rsidRPr="00337F0F" w:rsidRDefault="007E694D" w:rsidP="00C7058C">
      <w:pPr>
        <w:rPr>
          <w:rFonts w:ascii="Aniuk" w:hAnsi="Aniuk"/>
          <w:b/>
          <w:sz w:val="24"/>
          <w:szCs w:val="24"/>
        </w:rPr>
      </w:pPr>
      <w:r w:rsidRPr="00337F0F">
        <w:rPr>
          <w:rFonts w:ascii="Aniuk" w:hAnsi="Aniuk"/>
          <w:b/>
          <w:sz w:val="24"/>
          <w:szCs w:val="24"/>
        </w:rPr>
        <w:t>Údaje zákazníka</w:t>
      </w:r>
    </w:p>
    <w:p w14:paraId="5577496F" w14:textId="77777777" w:rsidR="007E694D" w:rsidRPr="00337F0F" w:rsidRDefault="007E694D" w:rsidP="00C7058C">
      <w:pPr>
        <w:rPr>
          <w:rFonts w:ascii="Aniuk" w:hAnsi="Aniuk"/>
          <w:sz w:val="24"/>
          <w:szCs w:val="24"/>
        </w:rPr>
      </w:pPr>
      <w:r w:rsidRPr="00337F0F">
        <w:rPr>
          <w:rFonts w:ascii="Aniuk" w:hAnsi="Aniuk"/>
          <w:sz w:val="24"/>
          <w:szCs w:val="24"/>
        </w:rPr>
        <w:t>Jméno a příjmení:</w:t>
      </w:r>
    </w:p>
    <w:p w14:paraId="5C491A90" w14:textId="77777777" w:rsidR="007E694D" w:rsidRPr="00337F0F" w:rsidRDefault="007E694D" w:rsidP="00C7058C">
      <w:pPr>
        <w:rPr>
          <w:rFonts w:ascii="Aniuk" w:hAnsi="Aniuk"/>
          <w:sz w:val="24"/>
          <w:szCs w:val="24"/>
        </w:rPr>
      </w:pPr>
      <w:r w:rsidRPr="00337F0F">
        <w:rPr>
          <w:rFonts w:ascii="Aniuk" w:hAnsi="Aniuk"/>
          <w:sz w:val="24"/>
          <w:szCs w:val="24"/>
        </w:rPr>
        <w:t>E-mail:</w:t>
      </w:r>
    </w:p>
    <w:p w14:paraId="7B8CEE16" w14:textId="77777777" w:rsidR="00294133" w:rsidRPr="00337F0F" w:rsidRDefault="00294133" w:rsidP="00C7058C">
      <w:pPr>
        <w:rPr>
          <w:rFonts w:ascii="Aniuk" w:hAnsi="Aniuk"/>
          <w:sz w:val="24"/>
          <w:szCs w:val="24"/>
        </w:rPr>
      </w:pPr>
      <w:r w:rsidRPr="00337F0F">
        <w:rPr>
          <w:rFonts w:ascii="Aniuk" w:hAnsi="Aniuk"/>
          <w:sz w:val="24"/>
          <w:szCs w:val="24"/>
        </w:rPr>
        <w:t>Telefon:</w:t>
      </w:r>
    </w:p>
    <w:p w14:paraId="6896B1C8" w14:textId="77777777" w:rsidR="007E694D" w:rsidRPr="00337F0F" w:rsidRDefault="007E694D" w:rsidP="00C7058C">
      <w:pPr>
        <w:rPr>
          <w:rFonts w:ascii="Aniuk" w:hAnsi="Aniuk"/>
          <w:sz w:val="24"/>
          <w:szCs w:val="24"/>
        </w:rPr>
      </w:pPr>
      <w:r w:rsidRPr="00337F0F">
        <w:rPr>
          <w:rFonts w:ascii="Aniuk" w:hAnsi="Aniuk"/>
          <w:sz w:val="24"/>
          <w:szCs w:val="24"/>
        </w:rPr>
        <w:t>Adresa:</w:t>
      </w:r>
    </w:p>
    <w:p w14:paraId="782F4628" w14:textId="77777777" w:rsidR="007E694D" w:rsidRPr="00337F0F" w:rsidRDefault="007E694D" w:rsidP="00C7058C">
      <w:pPr>
        <w:rPr>
          <w:rFonts w:ascii="Aniuk" w:hAnsi="Aniuk"/>
          <w:sz w:val="24"/>
          <w:szCs w:val="24"/>
        </w:rPr>
      </w:pPr>
      <w:r w:rsidRPr="00337F0F">
        <w:rPr>
          <w:rFonts w:ascii="Aniuk" w:hAnsi="Aniuk"/>
          <w:sz w:val="24"/>
          <w:szCs w:val="24"/>
        </w:rPr>
        <w:t xml:space="preserve">Bankovní spojení: </w:t>
      </w:r>
    </w:p>
    <w:p w14:paraId="48A35A14" w14:textId="77777777" w:rsidR="007E694D" w:rsidRPr="00337F0F" w:rsidRDefault="007E694D" w:rsidP="00C7058C">
      <w:pPr>
        <w:rPr>
          <w:rFonts w:ascii="Aniuk" w:hAnsi="Aniuk"/>
          <w:sz w:val="24"/>
          <w:szCs w:val="24"/>
        </w:rPr>
      </w:pPr>
    </w:p>
    <w:p w14:paraId="3DC37A52" w14:textId="77777777" w:rsidR="007E694D" w:rsidRPr="00337F0F" w:rsidRDefault="007E694D" w:rsidP="00C7058C">
      <w:pPr>
        <w:rPr>
          <w:rFonts w:ascii="Aniuk" w:hAnsi="Aniuk"/>
          <w:sz w:val="24"/>
          <w:szCs w:val="24"/>
        </w:rPr>
      </w:pPr>
      <w:r w:rsidRPr="00337F0F">
        <w:rPr>
          <w:rFonts w:ascii="Aniuk" w:hAnsi="Aniuk"/>
          <w:sz w:val="24"/>
          <w:szCs w:val="24"/>
        </w:rPr>
        <w:t>Datum:</w:t>
      </w:r>
    </w:p>
    <w:p w14:paraId="0F387974" w14:textId="77777777" w:rsidR="007E694D" w:rsidRPr="00337F0F" w:rsidRDefault="007E694D" w:rsidP="00C7058C">
      <w:pPr>
        <w:rPr>
          <w:rFonts w:ascii="Aniuk" w:hAnsi="Aniuk"/>
          <w:sz w:val="24"/>
          <w:szCs w:val="24"/>
        </w:rPr>
      </w:pPr>
      <w:r w:rsidRPr="00337F0F">
        <w:rPr>
          <w:rFonts w:ascii="Aniuk" w:hAnsi="Aniuk"/>
          <w:sz w:val="24"/>
          <w:szCs w:val="24"/>
        </w:rPr>
        <w:lastRenderedPageBreak/>
        <w:t>Podpis (</w:t>
      </w:r>
      <w:r w:rsidRPr="00337F0F">
        <w:rPr>
          <w:rFonts w:ascii="Aniuk" w:hAnsi="Aniuk"/>
          <w:sz w:val="20"/>
          <w:szCs w:val="20"/>
        </w:rPr>
        <w:t>pouze pokud je formulář zasílán v</w:t>
      </w:r>
      <w:r w:rsidRPr="00337F0F">
        <w:rPr>
          <w:rFonts w:ascii="Calibri" w:hAnsi="Calibri" w:cs="Calibri"/>
          <w:sz w:val="20"/>
          <w:szCs w:val="20"/>
        </w:rPr>
        <w:t> </w:t>
      </w:r>
      <w:r w:rsidRPr="00337F0F">
        <w:rPr>
          <w:rFonts w:ascii="Aniuk" w:hAnsi="Aniuk"/>
          <w:sz w:val="20"/>
          <w:szCs w:val="20"/>
        </w:rPr>
        <w:t>listinn</w:t>
      </w:r>
      <w:r w:rsidRPr="00337F0F">
        <w:rPr>
          <w:rFonts w:ascii="Aniuk" w:hAnsi="Aniuk" w:cs="Aniuk"/>
          <w:sz w:val="20"/>
          <w:szCs w:val="20"/>
        </w:rPr>
        <w:t>é</w:t>
      </w:r>
      <w:r w:rsidRPr="00337F0F">
        <w:rPr>
          <w:rFonts w:ascii="Aniuk" w:hAnsi="Aniuk"/>
          <w:sz w:val="20"/>
          <w:szCs w:val="20"/>
        </w:rPr>
        <w:t xml:space="preserve"> podob</w:t>
      </w:r>
      <w:r w:rsidRPr="00337F0F">
        <w:rPr>
          <w:rFonts w:ascii="Aniuk" w:hAnsi="Aniuk" w:cs="Aniuk"/>
          <w:sz w:val="20"/>
          <w:szCs w:val="20"/>
        </w:rPr>
        <w:t>ě</w:t>
      </w:r>
      <w:r w:rsidRPr="00337F0F">
        <w:rPr>
          <w:rFonts w:ascii="Aniuk" w:hAnsi="Aniuk"/>
          <w:sz w:val="24"/>
          <w:szCs w:val="24"/>
        </w:rPr>
        <w:t xml:space="preserve">): </w:t>
      </w:r>
    </w:p>
    <w:p w14:paraId="04980C92" w14:textId="77777777" w:rsidR="007E694D" w:rsidRDefault="007E694D" w:rsidP="00C7058C">
      <w:pPr>
        <w:rPr>
          <w:sz w:val="24"/>
          <w:szCs w:val="24"/>
        </w:rPr>
      </w:pPr>
    </w:p>
    <w:p w14:paraId="5826DDB5" w14:textId="77777777" w:rsidR="007E694D" w:rsidRDefault="007E694D" w:rsidP="00C7058C">
      <w:pPr>
        <w:rPr>
          <w:sz w:val="24"/>
          <w:szCs w:val="24"/>
        </w:rPr>
      </w:pPr>
    </w:p>
    <w:p w14:paraId="66144A15" w14:textId="77777777" w:rsidR="007E694D" w:rsidRDefault="007E694D" w:rsidP="00C7058C">
      <w:pPr>
        <w:rPr>
          <w:sz w:val="24"/>
          <w:szCs w:val="24"/>
        </w:rPr>
      </w:pPr>
    </w:p>
    <w:p w14:paraId="336B05F6" w14:textId="77777777" w:rsidR="007E694D" w:rsidRDefault="007E694D" w:rsidP="00C7058C">
      <w:pPr>
        <w:rPr>
          <w:sz w:val="24"/>
          <w:szCs w:val="24"/>
        </w:rPr>
      </w:pPr>
    </w:p>
    <w:p w14:paraId="2BD06B49" w14:textId="77777777" w:rsidR="00B64A68" w:rsidRDefault="00B64A68" w:rsidP="00C7058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B09CD8" w14:textId="77777777" w:rsidR="00B64A68" w:rsidRDefault="00B64A68" w:rsidP="00C7058C">
      <w:pPr>
        <w:rPr>
          <w:sz w:val="24"/>
          <w:szCs w:val="24"/>
        </w:rPr>
      </w:pPr>
    </w:p>
    <w:p w14:paraId="137DF5B2" w14:textId="77777777" w:rsidR="00C7058C" w:rsidRPr="00C7058C" w:rsidRDefault="00B64A68" w:rsidP="00C7058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7058C" w:rsidRPr="00C7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iuk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8C"/>
    <w:rsid w:val="00184270"/>
    <w:rsid w:val="00294133"/>
    <w:rsid w:val="00337F0F"/>
    <w:rsid w:val="00370CEF"/>
    <w:rsid w:val="003C1BAA"/>
    <w:rsid w:val="005614F0"/>
    <w:rsid w:val="006529F3"/>
    <w:rsid w:val="007E694D"/>
    <w:rsid w:val="00813890"/>
    <w:rsid w:val="00AB4123"/>
    <w:rsid w:val="00B64A68"/>
    <w:rsid w:val="00C7058C"/>
    <w:rsid w:val="00D317FC"/>
    <w:rsid w:val="00EF6167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FA01"/>
  <w15:chartTrackingRefBased/>
  <w15:docId w15:val="{543156B0-C120-4577-8D53-C90A75A7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38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3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hop@tetadrogeri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Štefka</dc:creator>
  <cp:keywords/>
  <dc:description/>
  <cp:lastModifiedBy>Michal Novák</cp:lastModifiedBy>
  <cp:revision>3</cp:revision>
  <dcterms:created xsi:type="dcterms:W3CDTF">2023-04-18T14:23:00Z</dcterms:created>
  <dcterms:modified xsi:type="dcterms:W3CDTF">2023-04-18T14:23:00Z</dcterms:modified>
</cp:coreProperties>
</file>